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051A55" w:rsidRPr="005A094C" w:rsidP="00051A55">
      <w:pPr>
        <w:spacing w:before="240" w:line="480" w:lineRule="auto"/>
        <w:ind w:firstLine="720"/>
        <w:jc w:val="center"/>
        <w:rPr>
          <w:rFonts w:ascii="Times New Roman" w:hAnsi="Times New Roman" w:cs="Times New Roman"/>
          <w:b/>
          <w:color w:val="0E101A"/>
          <w:sz w:val="24"/>
          <w:szCs w:val="24"/>
        </w:rPr>
      </w:pPr>
    </w:p>
    <w:p w:rsidR="00051A55" w:rsidRPr="005A094C" w:rsidP="00051A55">
      <w:pPr>
        <w:spacing w:before="240" w:line="480" w:lineRule="auto"/>
        <w:ind w:firstLine="720"/>
        <w:jc w:val="center"/>
        <w:rPr>
          <w:rFonts w:ascii="Times New Roman" w:hAnsi="Times New Roman" w:cs="Times New Roman"/>
          <w:b/>
          <w:color w:val="0E101A"/>
          <w:sz w:val="24"/>
          <w:szCs w:val="24"/>
        </w:rPr>
      </w:pPr>
    </w:p>
    <w:p w:rsidR="00051A55" w:rsidRPr="005A094C" w:rsidP="00051A55">
      <w:pPr>
        <w:spacing w:before="240" w:line="480" w:lineRule="auto"/>
        <w:ind w:firstLine="720"/>
        <w:jc w:val="center"/>
        <w:rPr>
          <w:rFonts w:ascii="Times New Roman" w:hAnsi="Times New Roman" w:cs="Times New Roman"/>
          <w:b/>
          <w:color w:val="0E101A"/>
          <w:sz w:val="24"/>
          <w:szCs w:val="24"/>
        </w:rPr>
      </w:pPr>
    </w:p>
    <w:p w:rsidR="00051A55" w:rsidRPr="005A094C" w:rsidP="00051A55">
      <w:pPr>
        <w:spacing w:before="240" w:line="480" w:lineRule="auto"/>
        <w:ind w:firstLine="720"/>
        <w:jc w:val="center"/>
        <w:rPr>
          <w:rFonts w:ascii="Times New Roman" w:hAnsi="Times New Roman" w:cs="Times New Roman"/>
          <w:b/>
          <w:color w:val="0E101A"/>
          <w:sz w:val="24"/>
          <w:szCs w:val="24"/>
        </w:rPr>
      </w:pPr>
    </w:p>
    <w:p w:rsidR="00051A55" w:rsidRPr="005A094C" w:rsidP="00051A55">
      <w:pPr>
        <w:spacing w:before="240" w:line="480" w:lineRule="auto"/>
        <w:ind w:firstLine="720"/>
        <w:jc w:val="center"/>
        <w:rPr>
          <w:rFonts w:ascii="Times New Roman" w:hAnsi="Times New Roman" w:cs="Times New Roman"/>
          <w:b/>
          <w:color w:val="0E101A"/>
          <w:sz w:val="24"/>
          <w:szCs w:val="24"/>
        </w:rPr>
      </w:pPr>
      <w:r w:rsidRPr="005A094C">
        <w:rPr>
          <w:rFonts w:ascii="Times New Roman" w:hAnsi="Times New Roman" w:cs="Times New Roman"/>
          <w:b/>
          <w:color w:val="0E101A"/>
          <w:sz w:val="24"/>
          <w:szCs w:val="24"/>
        </w:rPr>
        <w:t>Folks and Knives</w:t>
      </w:r>
    </w:p>
    <w:p w:rsidR="00051A55" w:rsidRPr="005A094C" w:rsidP="00051A55">
      <w:pPr>
        <w:spacing w:before="240" w:line="480" w:lineRule="auto"/>
        <w:ind w:firstLine="720"/>
        <w:jc w:val="center"/>
        <w:rPr>
          <w:rFonts w:ascii="Times New Roman" w:hAnsi="Times New Roman" w:cs="Times New Roman"/>
          <w:b/>
          <w:sz w:val="24"/>
          <w:szCs w:val="24"/>
          <w:shd w:val="clear" w:color="auto" w:fill="FFFFFF"/>
        </w:rPr>
      </w:pPr>
    </w:p>
    <w:p w:rsidR="00051A55" w:rsidRPr="005A094C" w:rsidP="00051A55">
      <w:pPr>
        <w:spacing w:line="480" w:lineRule="auto"/>
        <w:ind w:firstLine="720"/>
        <w:jc w:val="center"/>
        <w:rPr>
          <w:rFonts w:ascii="Times New Roman" w:hAnsi="Times New Roman" w:cs="Times New Roman"/>
          <w:sz w:val="24"/>
          <w:szCs w:val="24"/>
        </w:rPr>
      </w:pPr>
      <w:r w:rsidRPr="005A094C">
        <w:rPr>
          <w:rFonts w:ascii="Times New Roman" w:hAnsi="Times New Roman" w:cs="Times New Roman"/>
          <w:sz w:val="24"/>
          <w:szCs w:val="24"/>
        </w:rPr>
        <w:t>Name</w:t>
      </w:r>
    </w:p>
    <w:p w:rsidR="00051A55" w:rsidRPr="005A094C" w:rsidP="00051A55">
      <w:pPr>
        <w:spacing w:line="480" w:lineRule="auto"/>
        <w:ind w:firstLine="720"/>
        <w:jc w:val="center"/>
        <w:rPr>
          <w:rFonts w:ascii="Times New Roman" w:hAnsi="Times New Roman" w:cs="Times New Roman"/>
          <w:sz w:val="24"/>
          <w:szCs w:val="24"/>
        </w:rPr>
      </w:pPr>
      <w:r w:rsidRPr="005A094C">
        <w:rPr>
          <w:rFonts w:ascii="Times New Roman" w:hAnsi="Times New Roman" w:cs="Times New Roman"/>
          <w:sz w:val="24"/>
          <w:szCs w:val="24"/>
        </w:rPr>
        <w:t>Institution</w:t>
      </w:r>
    </w:p>
    <w:p w:rsidR="00051A55" w:rsidRPr="005A094C" w:rsidP="00051A55">
      <w:pPr>
        <w:spacing w:line="480" w:lineRule="auto"/>
        <w:ind w:firstLine="720"/>
        <w:jc w:val="center"/>
        <w:rPr>
          <w:rFonts w:ascii="Times New Roman" w:hAnsi="Times New Roman" w:cs="Times New Roman"/>
          <w:sz w:val="24"/>
          <w:szCs w:val="24"/>
        </w:rPr>
      </w:pPr>
      <w:r w:rsidRPr="005A094C">
        <w:rPr>
          <w:rFonts w:ascii="Times New Roman" w:hAnsi="Times New Roman" w:cs="Times New Roman"/>
          <w:sz w:val="24"/>
          <w:szCs w:val="24"/>
        </w:rPr>
        <w:t>Course</w:t>
      </w:r>
    </w:p>
    <w:p w:rsidR="00051A55" w:rsidRPr="005A094C" w:rsidP="00051A55">
      <w:pPr>
        <w:spacing w:line="480" w:lineRule="auto"/>
        <w:ind w:firstLine="720"/>
        <w:jc w:val="center"/>
        <w:rPr>
          <w:rFonts w:ascii="Times New Roman" w:hAnsi="Times New Roman" w:cs="Times New Roman"/>
          <w:sz w:val="24"/>
          <w:szCs w:val="24"/>
        </w:rPr>
      </w:pPr>
      <w:r w:rsidRPr="005A094C">
        <w:rPr>
          <w:rFonts w:ascii="Times New Roman" w:hAnsi="Times New Roman" w:cs="Times New Roman"/>
          <w:sz w:val="24"/>
          <w:szCs w:val="24"/>
        </w:rPr>
        <w:t>Instructor</w:t>
      </w:r>
    </w:p>
    <w:p w:rsidR="00051A55" w:rsidRPr="005A094C" w:rsidP="00051A55">
      <w:pPr>
        <w:spacing w:line="480" w:lineRule="auto"/>
        <w:ind w:firstLine="720"/>
        <w:jc w:val="center"/>
        <w:rPr>
          <w:rFonts w:ascii="Times New Roman" w:hAnsi="Times New Roman" w:cs="Times New Roman"/>
          <w:sz w:val="24"/>
          <w:szCs w:val="24"/>
        </w:rPr>
      </w:pPr>
      <w:r w:rsidRPr="005A094C">
        <w:rPr>
          <w:rFonts w:ascii="Times New Roman" w:hAnsi="Times New Roman" w:cs="Times New Roman"/>
          <w:sz w:val="24"/>
          <w:szCs w:val="24"/>
        </w:rPr>
        <w:t>Date</w:t>
      </w:r>
    </w:p>
    <w:p w:rsidR="00051A55" w:rsidRPr="005A094C">
      <w:pPr>
        <w:rPr>
          <w:rFonts w:ascii="Times New Roman" w:hAnsi="Times New Roman" w:cs="Times New Roman"/>
          <w:b/>
          <w:sz w:val="24"/>
          <w:szCs w:val="24"/>
        </w:rPr>
      </w:pPr>
      <w:r w:rsidRPr="005A094C">
        <w:rPr>
          <w:rFonts w:ascii="Times New Roman" w:hAnsi="Times New Roman" w:cs="Times New Roman"/>
          <w:b/>
          <w:sz w:val="24"/>
          <w:szCs w:val="24"/>
        </w:rPr>
        <w:br w:type="page"/>
      </w:r>
    </w:p>
    <w:p w:rsidR="0004009D" w:rsidRPr="005A094C" w:rsidP="0004009D">
      <w:pPr>
        <w:spacing w:before="240" w:line="480" w:lineRule="auto"/>
        <w:jc w:val="center"/>
        <w:rPr>
          <w:rFonts w:ascii="Times New Roman" w:hAnsi="Times New Roman" w:cs="Times New Roman"/>
          <w:b/>
          <w:color w:val="0E101A"/>
          <w:sz w:val="24"/>
          <w:szCs w:val="24"/>
        </w:rPr>
      </w:pPr>
      <w:r w:rsidRPr="005A094C">
        <w:rPr>
          <w:rFonts w:ascii="Times New Roman" w:hAnsi="Times New Roman" w:cs="Times New Roman"/>
          <w:b/>
          <w:color w:val="0E101A"/>
          <w:sz w:val="24"/>
          <w:szCs w:val="24"/>
        </w:rPr>
        <w:t>Folks and Knives</w:t>
      </w:r>
    </w:p>
    <w:p w:rsidR="00D73578" w:rsidRPr="005A094C" w:rsidP="00A26CC3">
      <w:pPr>
        <w:spacing w:line="480" w:lineRule="auto"/>
        <w:jc w:val="center"/>
        <w:rPr>
          <w:rFonts w:ascii="Times New Roman" w:hAnsi="Times New Roman" w:cs="Times New Roman"/>
          <w:b/>
          <w:sz w:val="24"/>
          <w:szCs w:val="24"/>
        </w:rPr>
      </w:pPr>
      <w:r w:rsidRPr="005A094C">
        <w:rPr>
          <w:rFonts w:ascii="Times New Roman" w:hAnsi="Times New Roman" w:cs="Times New Roman"/>
          <w:b/>
          <w:sz w:val="24"/>
          <w:szCs w:val="24"/>
        </w:rPr>
        <w:t>First Assignment</w:t>
      </w:r>
    </w:p>
    <w:p w:rsidR="00D73578" w:rsidRPr="005A094C" w:rsidP="00DE025B">
      <w:pPr>
        <w:spacing w:line="480" w:lineRule="auto"/>
        <w:ind w:firstLine="720"/>
        <w:rPr>
          <w:rFonts w:ascii="Times New Roman" w:hAnsi="Times New Roman" w:cs="Times New Roman"/>
          <w:sz w:val="24"/>
          <w:szCs w:val="24"/>
        </w:rPr>
      </w:pPr>
      <w:r w:rsidRPr="005A094C">
        <w:rPr>
          <w:rFonts w:ascii="Times New Roman" w:hAnsi="Times New Roman" w:cs="Times New Roman"/>
          <w:sz w:val="24"/>
          <w:szCs w:val="24"/>
        </w:rPr>
        <w:t>According to Chronicles of Isolde (2021), diet and nutrition are essential elements in promoting and maintaining good health throughout one's life. Their significance as chronic NCD</w:t>
      </w:r>
      <w:r w:rsidR="00233590">
        <w:rPr>
          <w:rFonts w:ascii="Times New Roman" w:hAnsi="Times New Roman" w:cs="Times New Roman"/>
          <w:sz w:val="24"/>
          <w:szCs w:val="24"/>
        </w:rPr>
        <w:t>s</w:t>
      </w:r>
      <w:r w:rsidRPr="005A094C">
        <w:rPr>
          <w:rFonts w:ascii="Times New Roman" w:hAnsi="Times New Roman" w:cs="Times New Roman"/>
          <w:sz w:val="24"/>
          <w:szCs w:val="24"/>
        </w:rPr>
        <w:t xml:space="preserve"> factors is well established, and they play an important role in preventive efforts. Therefore, one may prevent and reverse illnesses by eating whole foods that are minimally processed and do not include animal products. Similarly, Brian </w:t>
      </w:r>
      <w:r w:rsidRPr="005A094C">
        <w:rPr>
          <w:rFonts w:ascii="Times New Roman" w:hAnsi="Times New Roman" w:cs="Times New Roman"/>
          <w:sz w:val="24"/>
          <w:szCs w:val="24"/>
        </w:rPr>
        <w:t>Wendel</w:t>
      </w:r>
      <w:r w:rsidRPr="005A094C">
        <w:rPr>
          <w:rFonts w:ascii="Times New Roman" w:hAnsi="Times New Roman" w:cs="Times New Roman"/>
          <w:sz w:val="24"/>
          <w:szCs w:val="24"/>
        </w:rPr>
        <w:t xml:space="preserve"> explains that whole food plant-based nutrition with starches and fruits at the center of the plate optimize wellbeing.</w:t>
      </w:r>
    </w:p>
    <w:p w:rsidR="00D73578" w:rsidRPr="005A094C" w:rsidP="00DE025B">
      <w:pPr>
        <w:spacing w:line="480" w:lineRule="auto"/>
        <w:ind w:firstLine="720"/>
        <w:rPr>
          <w:rFonts w:ascii="Times New Roman" w:hAnsi="Times New Roman" w:cs="Times New Roman"/>
          <w:sz w:val="24"/>
          <w:szCs w:val="24"/>
        </w:rPr>
      </w:pPr>
      <w:r w:rsidRPr="005A094C">
        <w:rPr>
          <w:rFonts w:ascii="Times New Roman" w:hAnsi="Times New Roman" w:cs="Times New Roman"/>
          <w:sz w:val="24"/>
          <w:szCs w:val="24"/>
        </w:rPr>
        <w:t>The number of prostate cancer fatalities in Japan in 1958 was the most surprising statistic for me because of the clear contrast with the United States. The island nation had 18, whereas the United States, despite having roughly twice Japan's population, had nearly 14,000. However, the statistics showed in the film are contrary to popular belief; humans have control over these terrible diseases, which is encouraging news.</w:t>
      </w:r>
    </w:p>
    <w:p w:rsidR="00D73578" w:rsidRPr="005A094C" w:rsidP="00DE025B">
      <w:pPr>
        <w:spacing w:line="480" w:lineRule="auto"/>
        <w:ind w:firstLine="720"/>
        <w:rPr>
          <w:rFonts w:ascii="Times New Roman" w:hAnsi="Times New Roman" w:cs="Times New Roman"/>
          <w:sz w:val="24"/>
          <w:szCs w:val="24"/>
        </w:rPr>
      </w:pPr>
      <w:r w:rsidRPr="005A094C">
        <w:rPr>
          <w:rFonts w:ascii="Times New Roman" w:hAnsi="Times New Roman" w:cs="Times New Roman"/>
          <w:sz w:val="24"/>
          <w:szCs w:val="24"/>
        </w:rPr>
        <w:t>The problem is that people have been taught since childhood that a diet based on animal products is both healthy and necessary. Attempts to change diet often include changing one animal food to another, eliminating some processed foods, or altering a single nutrient, such as fat. Because the consequences of these adjustments are inconsistent, it is easy to form incorrect assumptions about the efficacy of nutrition. Therefore, for these reasons, people who are aware of the film's content may not make dietary adjustments.</w:t>
      </w:r>
    </w:p>
    <w:p w:rsidR="00D73578" w:rsidRPr="005A094C" w:rsidP="00DE025B">
      <w:pPr>
        <w:spacing w:line="480" w:lineRule="auto"/>
        <w:ind w:firstLine="720"/>
        <w:rPr>
          <w:rFonts w:ascii="Times New Roman" w:hAnsi="Times New Roman" w:cs="Times New Roman"/>
          <w:sz w:val="24"/>
          <w:szCs w:val="24"/>
        </w:rPr>
      </w:pPr>
      <w:r w:rsidRPr="005A094C">
        <w:rPr>
          <w:rFonts w:ascii="Times New Roman" w:hAnsi="Times New Roman" w:cs="Times New Roman"/>
          <w:sz w:val="24"/>
          <w:szCs w:val="24"/>
        </w:rPr>
        <w:t xml:space="preserve">One of the benefits of whole foods diet, according to the film, is that the diet eliminates unhealthy foods such as added sugars and refined grains. Additionally, the diet has been linked </w:t>
      </w:r>
      <w:r w:rsidRPr="005A094C">
        <w:rPr>
          <w:rFonts w:ascii="Times New Roman" w:hAnsi="Times New Roman" w:cs="Times New Roman"/>
          <w:sz w:val="24"/>
          <w:szCs w:val="24"/>
        </w:rPr>
        <w:t xml:space="preserve">to various medical </w:t>
      </w:r>
      <w:r w:rsidRPr="005A094C" w:rsidR="004057DF">
        <w:rPr>
          <w:rFonts w:ascii="Times New Roman" w:hAnsi="Times New Roman" w:cs="Times New Roman"/>
          <w:sz w:val="24"/>
          <w:szCs w:val="24"/>
        </w:rPr>
        <w:t>profits</w:t>
      </w:r>
      <w:r w:rsidRPr="005A094C">
        <w:rPr>
          <w:rFonts w:ascii="Times New Roman" w:hAnsi="Times New Roman" w:cs="Times New Roman"/>
          <w:sz w:val="24"/>
          <w:szCs w:val="24"/>
        </w:rPr>
        <w:t xml:space="preserve">, </w:t>
      </w:r>
      <w:r w:rsidRPr="005A094C" w:rsidR="004057DF">
        <w:rPr>
          <w:rFonts w:ascii="Times New Roman" w:hAnsi="Times New Roman" w:cs="Times New Roman"/>
          <w:sz w:val="24"/>
          <w:szCs w:val="24"/>
        </w:rPr>
        <w:t>comprising</w:t>
      </w:r>
      <w:r w:rsidR="004057DF">
        <w:rPr>
          <w:rFonts w:ascii="Times New Roman" w:hAnsi="Times New Roman" w:cs="Times New Roman"/>
          <w:sz w:val="24"/>
          <w:szCs w:val="24"/>
        </w:rPr>
        <w:t xml:space="preserve"> reduced threat</w:t>
      </w:r>
      <w:r w:rsidRPr="005A094C">
        <w:rPr>
          <w:rFonts w:ascii="Times New Roman" w:hAnsi="Times New Roman" w:cs="Times New Roman"/>
          <w:sz w:val="24"/>
          <w:szCs w:val="24"/>
        </w:rPr>
        <w:t xml:space="preserve"> of</w:t>
      </w:r>
      <w:r w:rsidR="004057DF">
        <w:rPr>
          <w:rFonts w:ascii="Times New Roman" w:hAnsi="Times New Roman" w:cs="Times New Roman"/>
          <w:sz w:val="24"/>
          <w:szCs w:val="24"/>
        </w:rPr>
        <w:t xml:space="preserve"> diabetes,</w:t>
      </w:r>
      <w:r w:rsidRPr="005A094C">
        <w:rPr>
          <w:rFonts w:ascii="Times New Roman" w:hAnsi="Times New Roman" w:cs="Times New Roman"/>
          <w:sz w:val="24"/>
          <w:szCs w:val="24"/>
        </w:rPr>
        <w:t xml:space="preserve"> </w:t>
      </w:r>
      <w:r w:rsidR="004057DF">
        <w:rPr>
          <w:rFonts w:ascii="Times New Roman" w:hAnsi="Times New Roman" w:cs="Times New Roman"/>
          <w:sz w:val="24"/>
          <w:szCs w:val="24"/>
        </w:rPr>
        <w:t xml:space="preserve">heart disease, </w:t>
      </w:r>
      <w:r w:rsidRPr="005A094C">
        <w:rPr>
          <w:rFonts w:ascii="Times New Roman" w:hAnsi="Times New Roman" w:cs="Times New Roman"/>
          <w:sz w:val="24"/>
          <w:szCs w:val="24"/>
        </w:rPr>
        <w:t>cancer</w:t>
      </w:r>
      <w:r w:rsidR="004057DF">
        <w:rPr>
          <w:rFonts w:ascii="Times New Roman" w:hAnsi="Times New Roman" w:cs="Times New Roman"/>
          <w:sz w:val="24"/>
          <w:szCs w:val="24"/>
        </w:rPr>
        <w:t xml:space="preserve">s, obesity, </w:t>
      </w:r>
      <w:r w:rsidRPr="005A094C">
        <w:rPr>
          <w:rFonts w:ascii="Times New Roman" w:hAnsi="Times New Roman" w:cs="Times New Roman"/>
          <w:sz w:val="24"/>
          <w:szCs w:val="24"/>
        </w:rPr>
        <w:t>and cognitive impairment.</w:t>
      </w:r>
      <w:bookmarkStart w:id="0" w:name="_GoBack"/>
      <w:bookmarkEnd w:id="0"/>
    </w:p>
    <w:p w:rsidR="00D73578" w:rsidRPr="005A094C" w:rsidP="00DE025B">
      <w:pPr>
        <w:spacing w:line="480" w:lineRule="auto"/>
        <w:ind w:firstLine="720"/>
        <w:rPr>
          <w:rFonts w:ascii="Times New Roman" w:hAnsi="Times New Roman" w:cs="Times New Roman"/>
          <w:sz w:val="24"/>
          <w:szCs w:val="24"/>
        </w:rPr>
      </w:pPr>
      <w:r w:rsidRPr="005A094C">
        <w:rPr>
          <w:rFonts w:ascii="Times New Roman" w:hAnsi="Times New Roman" w:cs="Times New Roman"/>
          <w:sz w:val="24"/>
          <w:szCs w:val="24"/>
        </w:rPr>
        <w:t>I have noticed a connection between the food that I eat and how I feel. A good meal induces emotions of serenity, great vitality, and attentiveness in me. Therefore, I could be able to control obsessive appetite and weight gain by making good dietary choices.</w:t>
      </w:r>
    </w:p>
    <w:p w:rsidR="00D73578" w:rsidRPr="005A094C" w:rsidP="00DE025B">
      <w:pPr>
        <w:spacing w:line="480" w:lineRule="auto"/>
        <w:ind w:firstLine="720"/>
        <w:rPr>
          <w:rFonts w:ascii="Times New Roman" w:hAnsi="Times New Roman" w:cs="Times New Roman"/>
          <w:sz w:val="24"/>
          <w:szCs w:val="24"/>
        </w:rPr>
      </w:pPr>
      <w:r w:rsidRPr="005A094C">
        <w:rPr>
          <w:rFonts w:ascii="Times New Roman" w:hAnsi="Times New Roman" w:cs="Times New Roman"/>
          <w:sz w:val="24"/>
          <w:szCs w:val="24"/>
        </w:rPr>
        <w:t>The reconciliation of the two conflicting conclusions is that aside from slowing the progression of cancer, individuals need balance in their lives, so eating more vegetables and grains, less dairy, and thus less meat can assist with various issues, including cancer prevention.</w:t>
      </w:r>
    </w:p>
    <w:p w:rsidR="00D73578" w:rsidRPr="005A094C" w:rsidP="000E18BB">
      <w:pPr>
        <w:spacing w:line="480" w:lineRule="auto"/>
        <w:jc w:val="center"/>
        <w:rPr>
          <w:rFonts w:ascii="Times New Roman" w:hAnsi="Times New Roman" w:cs="Times New Roman"/>
          <w:b/>
          <w:sz w:val="24"/>
          <w:szCs w:val="24"/>
        </w:rPr>
      </w:pPr>
      <w:r w:rsidRPr="005A094C">
        <w:rPr>
          <w:rFonts w:ascii="Times New Roman" w:hAnsi="Times New Roman" w:cs="Times New Roman"/>
          <w:b/>
          <w:sz w:val="24"/>
          <w:szCs w:val="24"/>
        </w:rPr>
        <w:t>Second Assignment</w:t>
      </w:r>
    </w:p>
    <w:p w:rsidR="00D73578" w:rsidRPr="005A094C" w:rsidP="00DE025B">
      <w:pPr>
        <w:spacing w:line="480" w:lineRule="auto"/>
        <w:ind w:firstLine="720"/>
        <w:rPr>
          <w:rFonts w:ascii="Times New Roman" w:hAnsi="Times New Roman" w:cs="Times New Roman"/>
          <w:sz w:val="24"/>
          <w:szCs w:val="24"/>
        </w:rPr>
      </w:pPr>
      <w:r w:rsidRPr="005A094C">
        <w:rPr>
          <w:rFonts w:ascii="Times New Roman" w:hAnsi="Times New Roman" w:cs="Times New Roman"/>
          <w:sz w:val="24"/>
          <w:szCs w:val="24"/>
        </w:rPr>
        <w:t xml:space="preserve">Under the circumstance that individuals have blood sugar and metabolic tissues, they need an increased protein intake. Protein alleviates blood sugar levels, and it has been found to improve a variety of metabolic, cardiovascular, and inflammatory indicators such as C-reactive protein. Therefore, a high-protein meal sets the tone and improves blood sugar control throughout the day. </w:t>
      </w:r>
    </w:p>
    <w:p w:rsidR="00D73578" w:rsidRPr="005A094C" w:rsidP="00DE025B">
      <w:pPr>
        <w:spacing w:line="480" w:lineRule="auto"/>
        <w:ind w:firstLine="720"/>
        <w:rPr>
          <w:rFonts w:ascii="Times New Roman" w:hAnsi="Times New Roman" w:cs="Times New Roman"/>
          <w:sz w:val="24"/>
          <w:szCs w:val="24"/>
        </w:rPr>
      </w:pPr>
      <w:r w:rsidRPr="005A094C">
        <w:rPr>
          <w:rFonts w:ascii="Times New Roman" w:hAnsi="Times New Roman" w:cs="Times New Roman"/>
          <w:sz w:val="24"/>
          <w:szCs w:val="24"/>
        </w:rPr>
        <w:t>Secondly, a person might need to increase protein intake if they are elderly or chronically ill. Muscle atrophy could become an issue for those who are chronically sick or old. A high protein intake can assist in decreasing the loss of muscle mass. Because strength is a determinant of life longevity, retaining muscle mass is essential for endurance.</w:t>
      </w:r>
    </w:p>
    <w:p w:rsidR="00D73578" w:rsidRPr="005A094C" w:rsidP="00DE025B">
      <w:pPr>
        <w:spacing w:line="480" w:lineRule="auto"/>
        <w:ind w:firstLine="720"/>
        <w:rPr>
          <w:rFonts w:ascii="Times New Roman" w:hAnsi="Times New Roman" w:cs="Times New Roman"/>
          <w:sz w:val="24"/>
          <w:szCs w:val="24"/>
        </w:rPr>
      </w:pPr>
      <w:r w:rsidRPr="005A094C">
        <w:rPr>
          <w:rFonts w:ascii="Times New Roman" w:hAnsi="Times New Roman" w:cs="Times New Roman"/>
          <w:sz w:val="24"/>
          <w:szCs w:val="24"/>
        </w:rPr>
        <w:t xml:space="preserve">Similarly, circumstances where someone is experiencing a lot of stress might require them to take a lot of protein because the allostatic load can be increased by high amounts of stress, which refers to the wear and tear that stress causes in the body. Allostatic stress causes the breakdown of lean muscular tissue. According to research, elevated cortisol, a stress hormone, </w:t>
      </w:r>
      <w:r w:rsidRPr="005A094C">
        <w:rPr>
          <w:rFonts w:ascii="Times New Roman" w:hAnsi="Times New Roman" w:cs="Times New Roman"/>
          <w:sz w:val="24"/>
          <w:szCs w:val="24"/>
        </w:rPr>
        <w:t>suppresses the desire for protein-rich meals while increasing appetites for high-carb, high-fat foods that are extremely satisfying. Protein, particularly collagen, is essential for tissue repair and can be life-saving for people suffering from stress and anxiety. Therefore, if a person is under continuous stress or is above the age of fifty, their capacity to produce stomach acid may suffer</w:t>
      </w:r>
      <w:r w:rsidR="00E96F50">
        <w:rPr>
          <w:rFonts w:ascii="Times New Roman" w:hAnsi="Times New Roman" w:cs="Times New Roman"/>
          <w:sz w:val="24"/>
          <w:szCs w:val="24"/>
        </w:rPr>
        <w:t xml:space="preserve"> (</w:t>
      </w:r>
      <w:r w:rsidRPr="001A1B29" w:rsidR="00E96F50">
        <w:rPr>
          <w:rFonts w:ascii="Times New Roman" w:hAnsi="Times New Roman" w:cs="Times New Roman"/>
          <w:color w:val="222222"/>
          <w:sz w:val="24"/>
          <w:szCs w:val="24"/>
          <w:shd w:val="clear" w:color="auto" w:fill="FFFFFF"/>
        </w:rPr>
        <w:t>Coelho-</w:t>
      </w:r>
      <w:r w:rsidRPr="001A1B29" w:rsidR="00E96F50">
        <w:rPr>
          <w:rFonts w:ascii="Times New Roman" w:hAnsi="Times New Roman" w:cs="Times New Roman"/>
          <w:color w:val="222222"/>
          <w:sz w:val="24"/>
          <w:szCs w:val="24"/>
          <w:shd w:val="clear" w:color="auto" w:fill="FFFFFF"/>
        </w:rPr>
        <w:t>Júnior</w:t>
      </w:r>
      <w:r w:rsidRPr="001A1B29" w:rsidR="00E96F50">
        <w:rPr>
          <w:rFonts w:ascii="Times New Roman" w:hAnsi="Times New Roman" w:cs="Times New Roman"/>
          <w:color w:val="222222"/>
          <w:sz w:val="24"/>
          <w:szCs w:val="24"/>
          <w:shd w:val="clear" w:color="auto" w:fill="FFFFFF"/>
        </w:rPr>
        <w:t xml:space="preserve"> et al., 2018</w:t>
      </w:r>
      <w:r w:rsidR="00E96F50">
        <w:rPr>
          <w:rFonts w:ascii="Times New Roman" w:hAnsi="Times New Roman" w:cs="Times New Roman"/>
          <w:sz w:val="24"/>
          <w:szCs w:val="24"/>
        </w:rPr>
        <w:t>)</w:t>
      </w:r>
      <w:r w:rsidRPr="005A094C">
        <w:rPr>
          <w:rFonts w:ascii="Times New Roman" w:hAnsi="Times New Roman" w:cs="Times New Roman"/>
          <w:sz w:val="24"/>
          <w:szCs w:val="24"/>
        </w:rPr>
        <w:t>. This factor is significant because if a person has low acid in the stomach, they may feel filled for long durations and may not want to consume protein because protein breakdown requires high amounts of stomach acid. Their capacity to digest and assimilate nutrients from your food is harmed, which may swiftly result in deficiencies, sickness, and chronic conditions.</w:t>
      </w:r>
    </w:p>
    <w:p w:rsidR="0083631F" w:rsidRPr="005A094C" w:rsidP="00DE025B">
      <w:pPr>
        <w:spacing w:line="480" w:lineRule="auto"/>
        <w:ind w:firstLine="720"/>
        <w:rPr>
          <w:rFonts w:ascii="Times New Roman" w:hAnsi="Times New Roman" w:cs="Times New Roman"/>
          <w:sz w:val="24"/>
          <w:szCs w:val="24"/>
        </w:rPr>
      </w:pPr>
      <w:r w:rsidRPr="005A094C">
        <w:rPr>
          <w:rFonts w:ascii="Times New Roman" w:hAnsi="Times New Roman" w:cs="Times New Roman"/>
          <w:sz w:val="24"/>
          <w:szCs w:val="24"/>
        </w:rPr>
        <w:t>Lastly, high volume training athletes might need to increase protein intake because a high protein diet can help anyone who engages in many glycolytic exercises perform, recoup, and feel much better. Protein is an essential component of muscle mass and is critical for recovery and endurance.</w:t>
      </w:r>
    </w:p>
    <w:p w:rsidR="0083631F" w:rsidRPr="005A094C">
      <w:pPr>
        <w:rPr>
          <w:rFonts w:ascii="Times New Roman" w:hAnsi="Times New Roman" w:cs="Times New Roman"/>
          <w:sz w:val="24"/>
          <w:szCs w:val="24"/>
        </w:rPr>
      </w:pPr>
      <w:r w:rsidRPr="005A094C">
        <w:rPr>
          <w:rFonts w:ascii="Times New Roman" w:hAnsi="Times New Roman" w:cs="Times New Roman"/>
          <w:sz w:val="24"/>
          <w:szCs w:val="24"/>
        </w:rPr>
        <w:br w:type="page"/>
      </w:r>
    </w:p>
    <w:p w:rsidR="00153BE8" w:rsidRPr="00050ADF" w:rsidP="00050ADF">
      <w:pPr>
        <w:spacing w:line="480" w:lineRule="auto"/>
        <w:ind w:firstLine="720"/>
        <w:jc w:val="center"/>
        <w:rPr>
          <w:rFonts w:ascii="Times New Roman" w:hAnsi="Times New Roman" w:cs="Times New Roman"/>
          <w:b/>
          <w:sz w:val="24"/>
          <w:szCs w:val="24"/>
        </w:rPr>
      </w:pPr>
      <w:r w:rsidRPr="00050ADF">
        <w:rPr>
          <w:rFonts w:ascii="Times New Roman" w:hAnsi="Times New Roman" w:cs="Times New Roman"/>
          <w:b/>
          <w:sz w:val="24"/>
          <w:szCs w:val="24"/>
        </w:rPr>
        <w:t>References</w:t>
      </w:r>
    </w:p>
    <w:p w:rsidR="002C0CB2" w:rsidP="00050ADF">
      <w:pPr>
        <w:pStyle w:val="Heading1"/>
        <w:shd w:val="clear" w:color="auto" w:fill="F9F9F9"/>
        <w:spacing w:before="0" w:beforeAutospacing="0" w:after="0" w:afterAutospacing="0" w:line="480" w:lineRule="auto"/>
        <w:ind w:left="720" w:hanging="720"/>
        <w:rPr>
          <w:b w:val="0"/>
          <w:bCs w:val="0"/>
          <w:sz w:val="24"/>
          <w:szCs w:val="24"/>
        </w:rPr>
      </w:pPr>
      <w:r w:rsidRPr="005A094C">
        <w:rPr>
          <w:b w:val="0"/>
          <w:sz w:val="24"/>
          <w:szCs w:val="24"/>
        </w:rPr>
        <w:t xml:space="preserve">Chronicles of Isolde. (2021, April 5). </w:t>
      </w:r>
      <w:r w:rsidRPr="005A094C">
        <w:rPr>
          <w:b w:val="0"/>
          <w:bCs w:val="0"/>
          <w:sz w:val="24"/>
          <w:szCs w:val="24"/>
        </w:rPr>
        <w:t>Forks over Knives- plant based diet reverses heart disease, type 2 diabetes</w:t>
      </w:r>
      <w:r w:rsidRPr="005A094C">
        <w:rPr>
          <w:b w:val="0"/>
          <w:bCs w:val="0"/>
          <w:sz w:val="24"/>
          <w:szCs w:val="24"/>
        </w:rPr>
        <w:t>...</w:t>
      </w:r>
      <w:r>
        <w:rPr>
          <w:b w:val="0"/>
          <w:bCs w:val="0"/>
          <w:sz w:val="24"/>
          <w:szCs w:val="24"/>
        </w:rPr>
        <w:t>[</w:t>
      </w:r>
      <w:r>
        <w:rPr>
          <w:b w:val="0"/>
          <w:bCs w:val="0"/>
          <w:sz w:val="24"/>
          <w:szCs w:val="24"/>
        </w:rPr>
        <w:t xml:space="preserve">Video]. YouTube. </w:t>
      </w:r>
      <w:hyperlink r:id="rId4" w:history="1">
        <w:r w:rsidRPr="00CC5625">
          <w:rPr>
            <w:rStyle w:val="Hyperlink"/>
            <w:b w:val="0"/>
            <w:bCs w:val="0"/>
            <w:sz w:val="24"/>
            <w:szCs w:val="24"/>
          </w:rPr>
          <w:t>https://www.youtube.com/watch?v=oNKco49LOtM&amp;ab_channel=ChroniclesofIsolde</w:t>
        </w:r>
      </w:hyperlink>
    </w:p>
    <w:p w:rsidR="002C0CB2" w:rsidRPr="00735F22" w:rsidP="00050ADF">
      <w:pPr>
        <w:pStyle w:val="Heading1"/>
        <w:shd w:val="clear" w:color="auto" w:fill="F9F9F9"/>
        <w:spacing w:before="0" w:beforeAutospacing="0" w:after="0" w:afterAutospacing="0" w:line="480" w:lineRule="auto"/>
        <w:ind w:left="720" w:hanging="720"/>
        <w:rPr>
          <w:b w:val="0"/>
          <w:bCs w:val="0"/>
          <w:sz w:val="24"/>
          <w:szCs w:val="24"/>
        </w:rPr>
      </w:pPr>
      <w:r w:rsidRPr="00735F22">
        <w:rPr>
          <w:b w:val="0"/>
          <w:color w:val="222222"/>
          <w:sz w:val="24"/>
          <w:szCs w:val="24"/>
          <w:shd w:val="clear" w:color="auto" w:fill="FFFFFF"/>
        </w:rPr>
        <w:t>Coelho</w:t>
      </w:r>
      <w:r w:rsidRPr="00735F22">
        <w:rPr>
          <w:b w:val="0"/>
          <w:color w:val="222222"/>
          <w:sz w:val="24"/>
          <w:szCs w:val="24"/>
          <w:shd w:val="clear" w:color="auto" w:fill="FFFFFF"/>
        </w:rPr>
        <w:t>-</w:t>
      </w:r>
      <w:r w:rsidRPr="00735F22">
        <w:rPr>
          <w:b w:val="0"/>
          <w:color w:val="222222"/>
          <w:sz w:val="24"/>
          <w:szCs w:val="24"/>
          <w:shd w:val="clear" w:color="auto" w:fill="FFFFFF"/>
        </w:rPr>
        <w:t>Júnior</w:t>
      </w:r>
      <w:r w:rsidRPr="00735F22">
        <w:rPr>
          <w:b w:val="0"/>
          <w:color w:val="222222"/>
          <w:sz w:val="24"/>
          <w:szCs w:val="24"/>
          <w:shd w:val="clear" w:color="auto" w:fill="FFFFFF"/>
        </w:rPr>
        <w:t xml:space="preserve">, </w:t>
      </w:r>
      <w:r w:rsidRPr="00735F22">
        <w:rPr>
          <w:b w:val="0"/>
          <w:color w:val="222222"/>
          <w:sz w:val="24"/>
          <w:szCs w:val="24"/>
          <w:shd w:val="clear" w:color="auto" w:fill="FFFFFF"/>
        </w:rPr>
        <w:t>H</w:t>
      </w:r>
      <w:r w:rsidRPr="00735F22">
        <w:rPr>
          <w:b w:val="0"/>
          <w:color w:val="222222"/>
          <w:sz w:val="24"/>
          <w:szCs w:val="24"/>
          <w:shd w:val="clear" w:color="auto" w:fill="FFFFFF"/>
        </w:rPr>
        <w:t xml:space="preserve">. </w:t>
      </w:r>
      <w:r w:rsidRPr="00735F22">
        <w:rPr>
          <w:b w:val="0"/>
          <w:color w:val="222222"/>
          <w:sz w:val="24"/>
          <w:szCs w:val="24"/>
          <w:shd w:val="clear" w:color="auto" w:fill="FFFFFF"/>
        </w:rPr>
        <w:t>J</w:t>
      </w:r>
      <w:r w:rsidRPr="00735F22">
        <w:rPr>
          <w:b w:val="0"/>
          <w:color w:val="222222"/>
          <w:sz w:val="24"/>
          <w:szCs w:val="24"/>
          <w:shd w:val="clear" w:color="auto" w:fill="FFFFFF"/>
        </w:rPr>
        <w:t xml:space="preserve">., </w:t>
      </w:r>
      <w:r w:rsidRPr="00735F22">
        <w:rPr>
          <w:b w:val="0"/>
          <w:color w:val="222222"/>
          <w:sz w:val="24"/>
          <w:szCs w:val="24"/>
          <w:shd w:val="clear" w:color="auto" w:fill="FFFFFF"/>
        </w:rPr>
        <w:t>Milano</w:t>
      </w:r>
      <w:r w:rsidRPr="00735F22">
        <w:rPr>
          <w:b w:val="0"/>
          <w:color w:val="222222"/>
          <w:sz w:val="24"/>
          <w:szCs w:val="24"/>
          <w:shd w:val="clear" w:color="auto" w:fill="FFFFFF"/>
        </w:rPr>
        <w:t>-</w:t>
      </w:r>
      <w:r w:rsidRPr="00735F22">
        <w:rPr>
          <w:b w:val="0"/>
          <w:color w:val="222222"/>
          <w:sz w:val="24"/>
          <w:szCs w:val="24"/>
          <w:shd w:val="clear" w:color="auto" w:fill="FFFFFF"/>
        </w:rPr>
        <w:t>Teixeira</w:t>
      </w:r>
      <w:r w:rsidRPr="00735F22">
        <w:rPr>
          <w:b w:val="0"/>
          <w:color w:val="222222"/>
          <w:sz w:val="24"/>
          <w:szCs w:val="24"/>
          <w:shd w:val="clear" w:color="auto" w:fill="FFFFFF"/>
        </w:rPr>
        <w:t xml:space="preserve">, </w:t>
      </w:r>
      <w:r w:rsidRPr="00735F22">
        <w:rPr>
          <w:b w:val="0"/>
          <w:color w:val="222222"/>
          <w:sz w:val="24"/>
          <w:szCs w:val="24"/>
          <w:shd w:val="clear" w:color="auto" w:fill="FFFFFF"/>
        </w:rPr>
        <w:t>L</w:t>
      </w:r>
      <w:r w:rsidRPr="00735F22">
        <w:rPr>
          <w:b w:val="0"/>
          <w:color w:val="222222"/>
          <w:sz w:val="24"/>
          <w:szCs w:val="24"/>
          <w:shd w:val="clear" w:color="auto" w:fill="FFFFFF"/>
        </w:rPr>
        <w:t xml:space="preserve">., </w:t>
      </w:r>
      <w:r w:rsidRPr="00735F22">
        <w:rPr>
          <w:b w:val="0"/>
          <w:color w:val="222222"/>
          <w:sz w:val="24"/>
          <w:szCs w:val="24"/>
          <w:shd w:val="clear" w:color="auto" w:fill="FFFFFF"/>
        </w:rPr>
        <w:t>Rodrigues</w:t>
      </w:r>
      <w:r w:rsidRPr="00735F22">
        <w:rPr>
          <w:b w:val="0"/>
          <w:color w:val="222222"/>
          <w:sz w:val="24"/>
          <w:szCs w:val="24"/>
          <w:shd w:val="clear" w:color="auto" w:fill="FFFFFF"/>
        </w:rPr>
        <w:t xml:space="preserve">, </w:t>
      </w:r>
      <w:r w:rsidRPr="00735F22">
        <w:rPr>
          <w:b w:val="0"/>
          <w:color w:val="222222"/>
          <w:sz w:val="24"/>
          <w:szCs w:val="24"/>
          <w:shd w:val="clear" w:color="auto" w:fill="FFFFFF"/>
        </w:rPr>
        <w:t>B</w:t>
      </w:r>
      <w:r w:rsidRPr="00735F22">
        <w:rPr>
          <w:b w:val="0"/>
          <w:color w:val="222222"/>
          <w:sz w:val="24"/>
          <w:szCs w:val="24"/>
          <w:shd w:val="clear" w:color="auto" w:fill="FFFFFF"/>
        </w:rPr>
        <w:t xml:space="preserve">., </w:t>
      </w:r>
      <w:r w:rsidRPr="00735F22">
        <w:rPr>
          <w:b w:val="0"/>
          <w:color w:val="222222"/>
          <w:sz w:val="24"/>
          <w:szCs w:val="24"/>
          <w:shd w:val="clear" w:color="auto" w:fill="FFFFFF"/>
        </w:rPr>
        <w:t>Bacurau</w:t>
      </w:r>
      <w:r w:rsidRPr="00735F22">
        <w:rPr>
          <w:b w:val="0"/>
          <w:color w:val="222222"/>
          <w:sz w:val="24"/>
          <w:szCs w:val="24"/>
          <w:shd w:val="clear" w:color="auto" w:fill="FFFFFF"/>
        </w:rPr>
        <w:t xml:space="preserve">, </w:t>
      </w:r>
      <w:r w:rsidRPr="00735F22">
        <w:rPr>
          <w:b w:val="0"/>
          <w:color w:val="222222"/>
          <w:sz w:val="24"/>
          <w:szCs w:val="24"/>
          <w:shd w:val="clear" w:color="auto" w:fill="FFFFFF"/>
        </w:rPr>
        <w:t>R</w:t>
      </w:r>
      <w:r w:rsidRPr="00735F22">
        <w:rPr>
          <w:b w:val="0"/>
          <w:color w:val="222222"/>
          <w:sz w:val="24"/>
          <w:szCs w:val="24"/>
          <w:shd w:val="clear" w:color="auto" w:fill="FFFFFF"/>
        </w:rPr>
        <w:t xml:space="preserve">., </w:t>
      </w:r>
      <w:r w:rsidRPr="00735F22">
        <w:rPr>
          <w:b w:val="0"/>
          <w:color w:val="222222"/>
          <w:sz w:val="24"/>
          <w:szCs w:val="24"/>
          <w:shd w:val="clear" w:color="auto" w:fill="FFFFFF"/>
        </w:rPr>
        <w:t>Marzetti</w:t>
      </w:r>
      <w:r w:rsidRPr="00735F22">
        <w:rPr>
          <w:b w:val="0"/>
          <w:color w:val="222222"/>
          <w:sz w:val="24"/>
          <w:szCs w:val="24"/>
          <w:shd w:val="clear" w:color="auto" w:fill="FFFFFF"/>
        </w:rPr>
        <w:t xml:space="preserve">, </w:t>
      </w:r>
      <w:r w:rsidRPr="00735F22">
        <w:rPr>
          <w:b w:val="0"/>
          <w:color w:val="222222"/>
          <w:sz w:val="24"/>
          <w:szCs w:val="24"/>
          <w:shd w:val="clear" w:color="auto" w:fill="FFFFFF"/>
        </w:rPr>
        <w:t>E</w:t>
      </w:r>
      <w:r w:rsidRPr="00735F22">
        <w:rPr>
          <w:b w:val="0"/>
          <w:color w:val="222222"/>
          <w:sz w:val="24"/>
          <w:szCs w:val="24"/>
          <w:shd w:val="clear" w:color="auto" w:fill="FFFFFF"/>
        </w:rPr>
        <w:t xml:space="preserve">., &amp; </w:t>
      </w:r>
      <w:r w:rsidRPr="00735F22">
        <w:rPr>
          <w:b w:val="0"/>
          <w:color w:val="222222"/>
          <w:sz w:val="24"/>
          <w:szCs w:val="24"/>
          <w:shd w:val="clear" w:color="auto" w:fill="FFFFFF"/>
        </w:rPr>
        <w:t>Uchida</w:t>
      </w:r>
      <w:r w:rsidRPr="00735F22">
        <w:rPr>
          <w:b w:val="0"/>
          <w:color w:val="222222"/>
          <w:sz w:val="24"/>
          <w:szCs w:val="24"/>
          <w:shd w:val="clear" w:color="auto" w:fill="FFFFFF"/>
        </w:rPr>
        <w:t xml:space="preserve">, </w:t>
      </w:r>
      <w:r w:rsidRPr="00735F22">
        <w:rPr>
          <w:b w:val="0"/>
          <w:color w:val="222222"/>
          <w:sz w:val="24"/>
          <w:szCs w:val="24"/>
          <w:shd w:val="clear" w:color="auto" w:fill="FFFFFF"/>
        </w:rPr>
        <w:t>M</w:t>
      </w:r>
      <w:r w:rsidRPr="00735F22">
        <w:rPr>
          <w:b w:val="0"/>
          <w:color w:val="222222"/>
          <w:sz w:val="24"/>
          <w:szCs w:val="24"/>
          <w:shd w:val="clear" w:color="auto" w:fill="FFFFFF"/>
        </w:rPr>
        <w:t xml:space="preserve">. (2018). </w:t>
      </w:r>
      <w:r w:rsidRPr="00735F22">
        <w:rPr>
          <w:b w:val="0"/>
          <w:i/>
          <w:color w:val="222222"/>
          <w:sz w:val="24"/>
          <w:szCs w:val="24"/>
          <w:shd w:val="clear" w:color="auto" w:fill="FFFFFF"/>
        </w:rPr>
        <w:t xml:space="preserve">Relative </w:t>
      </w:r>
      <w:r w:rsidRPr="00735F22">
        <w:rPr>
          <w:b w:val="0"/>
          <w:i/>
          <w:color w:val="222222"/>
          <w:sz w:val="24"/>
          <w:szCs w:val="24"/>
          <w:shd w:val="clear" w:color="auto" w:fill="FFFFFF"/>
        </w:rPr>
        <w:t>Protein Intake and Physical Function in Older Adults: A Systematic Review and Meta-Analysis of Observational Studies</w:t>
      </w:r>
      <w:r w:rsidRPr="00735F22">
        <w:rPr>
          <w:b w:val="0"/>
          <w:color w:val="222222"/>
          <w:sz w:val="24"/>
          <w:szCs w:val="24"/>
          <w:shd w:val="clear" w:color="auto" w:fill="FFFFFF"/>
        </w:rPr>
        <w:t>. </w:t>
      </w:r>
      <w:r w:rsidRPr="00735F22">
        <w:rPr>
          <w:b w:val="0"/>
          <w:iCs/>
          <w:color w:val="222222"/>
          <w:sz w:val="24"/>
          <w:szCs w:val="24"/>
          <w:shd w:val="clear" w:color="auto" w:fill="FFFFFF"/>
        </w:rPr>
        <w:t>Nutrients</w:t>
      </w:r>
      <w:r w:rsidRPr="00735F22">
        <w:rPr>
          <w:b w:val="0"/>
          <w:color w:val="222222"/>
          <w:sz w:val="24"/>
          <w:szCs w:val="24"/>
          <w:shd w:val="clear" w:color="auto" w:fill="FFFFFF"/>
        </w:rPr>
        <w:t>, </w:t>
      </w:r>
      <w:r w:rsidRPr="00735F22">
        <w:rPr>
          <w:b w:val="0"/>
          <w:iCs/>
          <w:color w:val="222222"/>
          <w:sz w:val="24"/>
          <w:szCs w:val="24"/>
          <w:shd w:val="clear" w:color="auto" w:fill="FFFFFF"/>
        </w:rPr>
        <w:t>10</w:t>
      </w:r>
      <w:r w:rsidRPr="00735F22">
        <w:rPr>
          <w:b w:val="0"/>
          <w:color w:val="222222"/>
          <w:sz w:val="24"/>
          <w:szCs w:val="24"/>
          <w:shd w:val="clear" w:color="auto" w:fill="FFFFFF"/>
        </w:rPr>
        <w:t>(9), 1330.</w:t>
      </w:r>
    </w:p>
    <w:p w:rsidR="005A094C" w:rsidRPr="005A094C" w:rsidP="00050ADF">
      <w:pPr>
        <w:pStyle w:val="Heading1"/>
        <w:shd w:val="clear" w:color="auto" w:fill="F9F9F9"/>
        <w:spacing w:before="0" w:beforeAutospacing="0" w:after="0" w:afterAutospacing="0" w:line="480" w:lineRule="auto"/>
        <w:ind w:left="720" w:hanging="720"/>
        <w:rPr>
          <w:rFonts w:ascii="Arial" w:hAnsi="Arial" w:cs="Arial"/>
          <w:b w:val="0"/>
          <w:bCs w:val="0"/>
          <w:sz w:val="24"/>
          <w:szCs w:val="24"/>
        </w:rPr>
      </w:pPr>
    </w:p>
    <w:p w:rsidR="0083631F" w:rsidRPr="005A094C" w:rsidP="00DE025B">
      <w:pPr>
        <w:spacing w:line="480" w:lineRule="auto"/>
        <w:ind w:firstLine="720"/>
        <w:rPr>
          <w:rFonts w:ascii="Times New Roman" w:hAnsi="Times New Roman" w:cs="Times New Roman"/>
          <w:sz w:val="24"/>
          <w:szCs w:val="24"/>
        </w:rPr>
      </w:pPr>
    </w:p>
    <w:sectPr>
      <w:headerReference w:type="default" r:id="rI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53398392"/>
      <w:docPartObj>
        <w:docPartGallery w:val="Page Numbers (Top of Page)"/>
        <w:docPartUnique/>
      </w:docPartObj>
    </w:sdtPr>
    <w:sdtEndPr>
      <w:rPr>
        <w:noProof/>
      </w:rPr>
    </w:sdtEndPr>
    <w:sdtContent>
      <w:p w:rsidR="00051A55">
        <w:pPr>
          <w:pStyle w:val="Header"/>
          <w:jc w:val="right"/>
        </w:pPr>
        <w:r w:rsidRPr="00051A55">
          <w:rPr>
            <w:rFonts w:ascii="Times New Roman" w:hAnsi="Times New Roman" w:cs="Times New Roman"/>
            <w:sz w:val="24"/>
            <w:szCs w:val="24"/>
          </w:rPr>
          <w:fldChar w:fldCharType="begin"/>
        </w:r>
        <w:r w:rsidRPr="00051A55">
          <w:rPr>
            <w:rFonts w:ascii="Times New Roman" w:hAnsi="Times New Roman" w:cs="Times New Roman"/>
            <w:sz w:val="24"/>
            <w:szCs w:val="24"/>
          </w:rPr>
          <w:instrText xml:space="preserve"> PAGE   \* MERGEFORMAT </w:instrText>
        </w:r>
        <w:r w:rsidRPr="00051A55">
          <w:rPr>
            <w:rFonts w:ascii="Times New Roman" w:hAnsi="Times New Roman" w:cs="Times New Roman"/>
            <w:sz w:val="24"/>
            <w:szCs w:val="24"/>
          </w:rPr>
          <w:fldChar w:fldCharType="separate"/>
        </w:r>
        <w:r w:rsidR="004057DF">
          <w:rPr>
            <w:rFonts w:ascii="Times New Roman" w:hAnsi="Times New Roman" w:cs="Times New Roman"/>
            <w:noProof/>
            <w:sz w:val="24"/>
            <w:szCs w:val="24"/>
          </w:rPr>
          <w:t>5</w:t>
        </w:r>
        <w:r w:rsidRPr="00051A55">
          <w:rPr>
            <w:rFonts w:ascii="Times New Roman" w:hAnsi="Times New Roman" w:cs="Times New Roman"/>
            <w:noProof/>
            <w:sz w:val="24"/>
            <w:szCs w:val="24"/>
          </w:rPr>
          <w:fldChar w:fldCharType="end"/>
        </w:r>
      </w:p>
    </w:sdtContent>
  </w:sdt>
  <w:p w:rsidR="00051A5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C25"/>
    <w:rsid w:val="00017288"/>
    <w:rsid w:val="0004009D"/>
    <w:rsid w:val="00050ADF"/>
    <w:rsid w:val="00051A55"/>
    <w:rsid w:val="000A045F"/>
    <w:rsid w:val="000E18BB"/>
    <w:rsid w:val="00153BE8"/>
    <w:rsid w:val="00185BA5"/>
    <w:rsid w:val="001A1B29"/>
    <w:rsid w:val="0020074B"/>
    <w:rsid w:val="00233590"/>
    <w:rsid w:val="002766F8"/>
    <w:rsid w:val="002B3591"/>
    <w:rsid w:val="002C0CB2"/>
    <w:rsid w:val="0032409F"/>
    <w:rsid w:val="00324CAD"/>
    <w:rsid w:val="003726A5"/>
    <w:rsid w:val="003B339C"/>
    <w:rsid w:val="004057DF"/>
    <w:rsid w:val="0040794F"/>
    <w:rsid w:val="00423C6E"/>
    <w:rsid w:val="004A39E0"/>
    <w:rsid w:val="00564CB8"/>
    <w:rsid w:val="005A094C"/>
    <w:rsid w:val="006260E7"/>
    <w:rsid w:val="006E7CBC"/>
    <w:rsid w:val="006F43D9"/>
    <w:rsid w:val="00735F22"/>
    <w:rsid w:val="007C2FDA"/>
    <w:rsid w:val="007C6BCF"/>
    <w:rsid w:val="00806AB0"/>
    <w:rsid w:val="0083631F"/>
    <w:rsid w:val="00850446"/>
    <w:rsid w:val="00904B6F"/>
    <w:rsid w:val="009B57C9"/>
    <w:rsid w:val="009C3F34"/>
    <w:rsid w:val="009E5188"/>
    <w:rsid w:val="009F7F28"/>
    <w:rsid w:val="00A26CC3"/>
    <w:rsid w:val="00A3103E"/>
    <w:rsid w:val="00A835E6"/>
    <w:rsid w:val="00AF6C25"/>
    <w:rsid w:val="00AF7D99"/>
    <w:rsid w:val="00C1095D"/>
    <w:rsid w:val="00C361E9"/>
    <w:rsid w:val="00C8026A"/>
    <w:rsid w:val="00CC5625"/>
    <w:rsid w:val="00D41BE1"/>
    <w:rsid w:val="00D73578"/>
    <w:rsid w:val="00D73DF6"/>
    <w:rsid w:val="00DA0693"/>
    <w:rsid w:val="00DA7963"/>
    <w:rsid w:val="00DC18E9"/>
    <w:rsid w:val="00DE025B"/>
    <w:rsid w:val="00E96F50"/>
    <w:rsid w:val="00EF476C"/>
    <w:rsid w:val="00FF78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15:docId w15:val="{5BC1B17D-0D84-431D-B5A1-D1F7FFB07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5A094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1A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1A55"/>
  </w:style>
  <w:style w:type="paragraph" w:styleId="Footer">
    <w:name w:val="footer"/>
    <w:basedOn w:val="Normal"/>
    <w:link w:val="FooterChar"/>
    <w:uiPriority w:val="99"/>
    <w:unhideWhenUsed/>
    <w:rsid w:val="00051A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1A55"/>
  </w:style>
  <w:style w:type="character" w:customStyle="1" w:styleId="Heading1Char">
    <w:name w:val="Heading 1 Char"/>
    <w:basedOn w:val="DefaultParagraphFont"/>
    <w:link w:val="Heading1"/>
    <w:uiPriority w:val="9"/>
    <w:rsid w:val="005A094C"/>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5A094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youtube.com/watch?v=oNKco49LOtM&amp;ab_channel=ChroniclesofIsolde" TargetMode="Externa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171</TotalTime>
  <Pages>5</Pages>
  <Words>782</Words>
  <Characters>4461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BABU</dc:creator>
  <cp:lastModifiedBy>BABU</cp:lastModifiedBy>
  <cp:revision>57</cp:revision>
  <dcterms:created xsi:type="dcterms:W3CDTF">2021-09-14T05:50:00Z</dcterms:created>
  <dcterms:modified xsi:type="dcterms:W3CDTF">2021-09-14T10:12:00Z</dcterms:modified>
</cp:coreProperties>
</file>